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7C" w:rsidRDefault="007D7B74">
      <w:r>
        <w:t>15 мая в МАОУ «</w:t>
      </w:r>
      <w:proofErr w:type="spellStart"/>
      <w:r>
        <w:t>Аромашевской</w:t>
      </w:r>
      <w:proofErr w:type="spellEnd"/>
      <w:r>
        <w:t xml:space="preserve"> СОШ» состоялся районный конкурс «Ученик года». Честь нашей школы защищала </w:t>
      </w:r>
      <w:proofErr w:type="spellStart"/>
      <w:r>
        <w:t>Веселкова</w:t>
      </w:r>
      <w:proofErr w:type="spellEnd"/>
      <w:r>
        <w:t xml:space="preserve"> Юля в номинации « Творчество»</w:t>
      </w:r>
    </w:p>
    <w:sectPr w:rsidR="0054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D7B74"/>
    <w:rsid w:val="0054597C"/>
    <w:rsid w:val="007D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3</cp:revision>
  <dcterms:created xsi:type="dcterms:W3CDTF">2015-06-07T17:52:00Z</dcterms:created>
  <dcterms:modified xsi:type="dcterms:W3CDTF">2015-06-07T17:55:00Z</dcterms:modified>
</cp:coreProperties>
</file>